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5558" w14:textId="77777777" w:rsidR="00506151" w:rsidRPr="009239C4" w:rsidRDefault="00CE6AE4" w:rsidP="009239C4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39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United Way of Forsyth County Job Description </w:t>
      </w:r>
    </w:p>
    <w:p w14:paraId="2F5FB599" w14:textId="5F3D8EEF" w:rsidR="009D2D0B" w:rsidRDefault="001566DD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2026</w:t>
      </w:r>
    </w:p>
    <w:p w14:paraId="5C005F2F" w14:textId="23BBE645" w:rsidR="00CE6AE4" w:rsidRDefault="00CE6AE4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Job Title: </w:t>
      </w:r>
      <w:r w:rsidR="002576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SSVF </w:t>
      </w:r>
      <w:r w:rsidR="00995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Health </w:t>
      </w:r>
      <w:r w:rsidR="004144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 N</w:t>
      </w:r>
      <w:r w:rsidR="009959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avigator</w:t>
      </w:r>
    </w:p>
    <w:p w14:paraId="5ADDC331" w14:textId="54812720" w:rsidR="00CE6AE4" w:rsidRPr="009D2D0B" w:rsidRDefault="00CE6AE4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Department: Housing Matters</w:t>
      </w:r>
    </w:p>
    <w:p w14:paraId="05C67265" w14:textId="653D8BB5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1566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Area: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76AE">
        <w:rPr>
          <w:rFonts w:ascii="Times New Roman" w:eastAsia="Times New Roman" w:hAnsi="Times New Roman" w:cs="Times New Roman"/>
          <w:kern w:val="0"/>
          <w14:ligatures w14:val="none"/>
        </w:rPr>
        <w:t>Supportive Services for Veterans Families (SSVF)</w:t>
      </w:r>
    </w:p>
    <w:p w14:paraId="291F4EEE" w14:textId="60744B00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1566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Employment status</w:t>
      </w:r>
      <w:r w:rsidR="00F52CCB" w:rsidRPr="009D2D0B">
        <w:rPr>
          <w:rFonts w:ascii="Times New Roman" w:eastAsia="Times New Roman" w:hAnsi="Times New Roman" w:cs="Times New Roman"/>
          <w:kern w:val="0"/>
          <w14:ligatures w14:val="none"/>
        </w:rPr>
        <w:t>: Full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time hourly, Non-Exempt, Grant funded</w:t>
      </w:r>
    </w:p>
    <w:p w14:paraId="3123C9D1" w14:textId="3CD663F3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1566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to: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Program Coordinator</w:t>
      </w:r>
      <w:r w:rsidR="002576AE">
        <w:rPr>
          <w:rFonts w:ascii="Times New Roman" w:eastAsia="Times New Roman" w:hAnsi="Times New Roman" w:cs="Times New Roman"/>
          <w:kern w:val="0"/>
          <w14:ligatures w14:val="none"/>
        </w:rPr>
        <w:t xml:space="preserve"> Assistant</w:t>
      </w:r>
    </w:p>
    <w:p w14:paraId="45022A19" w14:textId="01BA17F4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Summary: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 The </w:t>
      </w:r>
      <w:r w:rsidR="007F4B97">
        <w:rPr>
          <w:rFonts w:ascii="Times New Roman" w:eastAsia="Times New Roman" w:hAnsi="Times New Roman" w:cs="Times New Roman"/>
          <w:kern w:val="0"/>
          <w14:ligatures w14:val="none"/>
        </w:rPr>
        <w:t xml:space="preserve">SSVF </w:t>
      </w:r>
      <w:r w:rsidR="009959CC">
        <w:rPr>
          <w:rFonts w:ascii="Times New Roman" w:eastAsia="Times New Roman" w:hAnsi="Times New Roman" w:cs="Times New Roman"/>
          <w:kern w:val="0"/>
          <w14:ligatures w14:val="none"/>
        </w:rPr>
        <w:t xml:space="preserve">Health </w:t>
      </w:r>
      <w:r w:rsidR="0041449B">
        <w:rPr>
          <w:rFonts w:ascii="Times New Roman" w:eastAsia="Times New Roman" w:hAnsi="Times New Roman" w:cs="Times New Roman"/>
          <w:kern w:val="0"/>
          <w14:ligatures w14:val="none"/>
        </w:rPr>
        <w:t xml:space="preserve">Care </w:t>
      </w:r>
      <w:r w:rsidR="009959CC">
        <w:rPr>
          <w:rFonts w:ascii="Times New Roman" w:eastAsia="Times New Roman" w:hAnsi="Times New Roman" w:cs="Times New Roman"/>
          <w:kern w:val="0"/>
          <w14:ligatures w14:val="none"/>
        </w:rPr>
        <w:t>Navigator</w:t>
      </w:r>
      <w:r w:rsidR="007F4B97">
        <w:rPr>
          <w:rFonts w:ascii="Times New Roman" w:eastAsia="Times New Roman" w:hAnsi="Times New Roman" w:cs="Times New Roman"/>
          <w:kern w:val="0"/>
          <w14:ligatures w14:val="none"/>
        </w:rPr>
        <w:t xml:space="preserve"> provides </w:t>
      </w:r>
      <w:r w:rsidR="009959CC">
        <w:rPr>
          <w:rFonts w:ascii="Times New Roman" w:eastAsia="Times New Roman" w:hAnsi="Times New Roman" w:cs="Times New Roman"/>
          <w:kern w:val="0"/>
          <w14:ligatures w14:val="none"/>
        </w:rPr>
        <w:t xml:space="preserve">non-clinical care coordination and health system navigation for Veterans enrolled in the SSVF program. This role supports Veterans in accessing VA health care benefits </w:t>
      </w:r>
      <w:r w:rsidR="00F078E9">
        <w:rPr>
          <w:rFonts w:ascii="Times New Roman" w:eastAsia="Times New Roman" w:hAnsi="Times New Roman" w:cs="Times New Roman"/>
          <w:kern w:val="0"/>
          <w14:ligatures w14:val="none"/>
        </w:rPr>
        <w:t xml:space="preserve">or community-based health services when VA care is not available, while promoting continuity of </w:t>
      </w:r>
      <w:r w:rsidR="00EB4878">
        <w:rPr>
          <w:rFonts w:ascii="Times New Roman" w:eastAsia="Times New Roman" w:hAnsi="Times New Roman" w:cs="Times New Roman"/>
          <w:kern w:val="0"/>
          <w14:ligatures w14:val="none"/>
        </w:rPr>
        <w:t>care</w:t>
      </w:r>
      <w:r w:rsidR="00F078E9">
        <w:rPr>
          <w:rFonts w:ascii="Times New Roman" w:eastAsia="Times New Roman" w:hAnsi="Times New Roman" w:cs="Times New Roman"/>
          <w:kern w:val="0"/>
          <w14:ligatures w14:val="none"/>
        </w:rPr>
        <w:t xml:space="preserve">, health literacy, and </w:t>
      </w:r>
      <w:r w:rsidR="00EB4878">
        <w:rPr>
          <w:rFonts w:ascii="Times New Roman" w:eastAsia="Times New Roman" w:hAnsi="Times New Roman" w:cs="Times New Roman"/>
          <w:kern w:val="0"/>
          <w14:ligatures w14:val="none"/>
        </w:rPr>
        <w:t>adherence</w:t>
      </w:r>
      <w:r w:rsidR="00F078E9">
        <w:rPr>
          <w:rFonts w:ascii="Times New Roman" w:eastAsia="Times New Roman" w:hAnsi="Times New Roman" w:cs="Times New Roman"/>
          <w:kern w:val="0"/>
          <w14:ligatures w14:val="none"/>
        </w:rPr>
        <w:t xml:space="preserve"> to treatment plans.  The Health Care Navigator works in close coordination with VA </w:t>
      </w:r>
      <w:r w:rsidR="005C7613">
        <w:rPr>
          <w:rFonts w:ascii="Times New Roman" w:eastAsia="Times New Roman" w:hAnsi="Times New Roman" w:cs="Times New Roman"/>
          <w:kern w:val="0"/>
          <w14:ligatures w14:val="none"/>
        </w:rPr>
        <w:t xml:space="preserve">medical </w:t>
      </w:r>
      <w:r w:rsidR="00F078E9">
        <w:rPr>
          <w:rFonts w:ascii="Times New Roman" w:eastAsia="Times New Roman" w:hAnsi="Times New Roman" w:cs="Times New Roman"/>
          <w:kern w:val="0"/>
          <w14:ligatures w14:val="none"/>
        </w:rPr>
        <w:t xml:space="preserve">providers, community partners and SSVF </w:t>
      </w:r>
      <w:r w:rsidR="00EB4878">
        <w:rPr>
          <w:rFonts w:ascii="Times New Roman" w:eastAsia="Times New Roman" w:hAnsi="Times New Roman" w:cs="Times New Roman"/>
          <w:kern w:val="0"/>
          <w14:ligatures w14:val="none"/>
        </w:rPr>
        <w:t>interdisciplinary</w:t>
      </w:r>
      <w:r w:rsidR="00F078E9">
        <w:rPr>
          <w:rFonts w:ascii="Times New Roman" w:eastAsia="Times New Roman" w:hAnsi="Times New Roman" w:cs="Times New Roman"/>
          <w:kern w:val="0"/>
          <w14:ligatures w14:val="none"/>
        </w:rPr>
        <w:t xml:space="preserve"> team.</w:t>
      </w:r>
    </w:p>
    <w:p w14:paraId="1C2887C4" w14:textId="53A7E549" w:rsidR="009D2D0B" w:rsidRPr="00CE08AC" w:rsidRDefault="009D2D0B" w:rsidP="00CE08AC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following statements are intended to describe the general nature and level of work being performed. They are not intended to be construed as an exhaustive list of all responsibil</w:t>
      </w:r>
      <w:r w:rsidR="00CE08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ities.</w:t>
      </w:r>
    </w:p>
    <w:p w14:paraId="59ED1A15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Duties and Responsibilities:</w:t>
      </w:r>
    </w:p>
    <w:p w14:paraId="7926ADDE" w14:textId="4B1D3C91" w:rsidR="00DA4930" w:rsidRDefault="00206342" w:rsidP="005C7613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Assist Veterans in accessing VA health care services, enrollment and benefits or appropriate community-based health care resources when VA care is unavailable.</w:t>
      </w:r>
    </w:p>
    <w:p w14:paraId="76A9C4E1" w14:textId="05AB2905" w:rsidR="00206342" w:rsidRDefault="00206342" w:rsidP="00D23F42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Conduct non-clinical assessments to </w:t>
      </w:r>
      <w:r w:rsidR="00C21EAF">
        <w:rPr>
          <w:rFonts w:ascii="Times New Roman" w:eastAsia="Times New Roman" w:hAnsi="Times New Roman" w:cs="Times New Roman"/>
          <w:kern w:val="0"/>
          <w14:ligatures w14:val="none"/>
        </w:rPr>
        <w:t>identify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barriers to health care access and support Veteran engagement in care.</w:t>
      </w:r>
    </w:p>
    <w:p w14:paraId="1C3108ED" w14:textId="2491EC20" w:rsidR="00D23F42" w:rsidRDefault="00D23F42" w:rsidP="00D23F42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Serve as liaison </w:t>
      </w:r>
      <w:r w:rsidR="00C21EAF">
        <w:rPr>
          <w:rFonts w:ascii="Times New Roman" w:eastAsia="Times New Roman" w:hAnsi="Times New Roman" w:cs="Times New Roman"/>
          <w:kern w:val="0"/>
          <w14:ligatures w14:val="none"/>
        </w:rPr>
        <w:t>between Veterans</w:t>
      </w:r>
      <w:r>
        <w:rPr>
          <w:rFonts w:ascii="Times New Roman" w:eastAsia="Times New Roman" w:hAnsi="Times New Roman" w:cs="Times New Roman"/>
          <w:kern w:val="0"/>
          <w14:ligatures w14:val="none"/>
        </w:rPr>
        <w:t>, VA medical facilities, community providers and SSVF staff to promote coordinated, Veteran-centered care.</w:t>
      </w:r>
    </w:p>
    <w:p w14:paraId="2E92FF79" w14:textId="2E37928D" w:rsidR="00D23F42" w:rsidRDefault="00D23F42" w:rsidP="00D23F42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Promote health education and </w:t>
      </w:r>
      <w:r w:rsidR="00C21EAF">
        <w:rPr>
          <w:rFonts w:ascii="Times New Roman" w:eastAsia="Times New Roman" w:hAnsi="Times New Roman" w:cs="Times New Roman"/>
          <w:kern w:val="0"/>
          <w14:ligatures w14:val="none"/>
        </w:rPr>
        <w:t>navigation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support tailored to the Veteran’s health literacy </w:t>
      </w:r>
      <w:r w:rsidR="00C21EAF">
        <w:rPr>
          <w:rFonts w:ascii="Times New Roman" w:eastAsia="Times New Roman" w:hAnsi="Times New Roman" w:cs="Times New Roman"/>
          <w:kern w:val="0"/>
          <w14:ligatures w14:val="none"/>
        </w:rPr>
        <w:t>level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</w:t>
      </w:r>
      <w:r w:rsidR="008A434D">
        <w:rPr>
          <w:rFonts w:ascii="Times New Roman" w:eastAsia="Times New Roman" w:hAnsi="Times New Roman" w:cs="Times New Roman"/>
          <w:kern w:val="0"/>
          <w14:ligatures w14:val="none"/>
        </w:rPr>
        <w:t xml:space="preserve">d </w:t>
      </w:r>
      <w:r>
        <w:rPr>
          <w:rFonts w:ascii="Times New Roman" w:eastAsia="Times New Roman" w:hAnsi="Times New Roman" w:cs="Times New Roman"/>
          <w:kern w:val="0"/>
          <w14:ligatures w14:val="none"/>
        </w:rPr>
        <w:t>individual needs.</w:t>
      </w:r>
    </w:p>
    <w:p w14:paraId="06185F8C" w14:textId="5CF0273E" w:rsidR="00D23F42" w:rsidRDefault="00D23F42" w:rsidP="00D23F42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Support Veterans in understanding care plans, appointments, referrals and follow-up requirements.</w:t>
      </w:r>
    </w:p>
    <w:p w14:paraId="1E88FE67" w14:textId="6024CCBA" w:rsidR="00D23F42" w:rsidRDefault="00D23F42" w:rsidP="00D23F42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Collaborate with interdisciplinary teams including medical, nursing, case management and administrative partners.</w:t>
      </w:r>
    </w:p>
    <w:p w14:paraId="622B3FC4" w14:textId="1E2688F0" w:rsidR="00D23F42" w:rsidRDefault="00C21EAF" w:rsidP="00D23F42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Identify systemic</w:t>
      </w:r>
      <w:r w:rsidR="00D23F42">
        <w:rPr>
          <w:rFonts w:ascii="Times New Roman" w:eastAsia="Times New Roman" w:hAnsi="Times New Roman" w:cs="Times New Roman"/>
          <w:kern w:val="0"/>
          <w14:ligatures w14:val="none"/>
        </w:rPr>
        <w:t xml:space="preserve"> barriers to </w:t>
      </w:r>
      <w:r w:rsidR="008A434D">
        <w:rPr>
          <w:rFonts w:ascii="Times New Roman" w:eastAsia="Times New Roman" w:hAnsi="Times New Roman" w:cs="Times New Roman"/>
          <w:kern w:val="0"/>
          <w14:ligatures w14:val="none"/>
        </w:rPr>
        <w:t>care for</w:t>
      </w:r>
      <w:r w:rsidR="00D23F42">
        <w:rPr>
          <w:rFonts w:ascii="Times New Roman" w:eastAsia="Times New Roman" w:hAnsi="Times New Roman" w:cs="Times New Roman"/>
          <w:kern w:val="0"/>
          <w14:ligatures w14:val="none"/>
        </w:rPr>
        <w:t xml:space="preserve"> and contribute to program-level problem solving and syst</w:t>
      </w:r>
      <w:r w:rsidR="002D4A9B">
        <w:rPr>
          <w:rFonts w:ascii="Times New Roman" w:eastAsia="Times New Roman" w:hAnsi="Times New Roman" w:cs="Times New Roman"/>
          <w:kern w:val="0"/>
          <w14:ligatures w14:val="none"/>
        </w:rPr>
        <w:t xml:space="preserve">ems </w:t>
      </w:r>
      <w:r w:rsidR="00D23F42">
        <w:rPr>
          <w:rFonts w:ascii="Times New Roman" w:eastAsia="Times New Roman" w:hAnsi="Times New Roman" w:cs="Times New Roman"/>
          <w:kern w:val="0"/>
          <w14:ligatures w14:val="none"/>
        </w:rPr>
        <w:t>improvement efforts.</w:t>
      </w:r>
    </w:p>
    <w:p w14:paraId="6271DED7" w14:textId="243A4D3C" w:rsidR="00D23F42" w:rsidRDefault="00D23F42" w:rsidP="00D23F42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Maintain accurate documentation and report</w:t>
      </w:r>
      <w:r w:rsidR="008A434D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compliance with </w:t>
      </w:r>
      <w:r w:rsidR="0041449B">
        <w:rPr>
          <w:rFonts w:ascii="Times New Roman" w:eastAsia="Times New Roman" w:hAnsi="Times New Roman" w:cs="Times New Roman"/>
          <w:kern w:val="0"/>
          <w14:ligatures w14:val="none"/>
        </w:rPr>
        <w:t>VA, HIPPA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UWFC requirements.</w:t>
      </w:r>
    </w:p>
    <w:p w14:paraId="27B42B35" w14:textId="73DE5A27" w:rsidR="009D2D0B" w:rsidRPr="00C21EAF" w:rsidRDefault="00C21EAF" w:rsidP="00C21EAF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Participate in required SSVF trainings, team meetings and continuous quality improvement activities.</w:t>
      </w:r>
    </w:p>
    <w:p w14:paraId="45EA5FC1" w14:textId="77777777" w:rsidR="009D2D0B" w:rsidRPr="009D2D0B" w:rsidRDefault="009D2D0B" w:rsidP="009D2D0B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Perform other duties as assigned by supervisory staff.</w:t>
      </w:r>
    </w:p>
    <w:p w14:paraId="4B683E3D" w14:textId="79197C53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Qualifications:</w:t>
      </w:r>
      <w:r w:rsidR="00196072" w:rsidRPr="001960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196072"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Education:</w:t>
      </w:r>
      <w:r w:rsidR="00196072" w:rsidRPr="009D2D0B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196072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</w:t>
      </w:r>
      <w:r w:rsidR="00196072" w:rsidRPr="009D2D0B">
        <w:rPr>
          <w:rFonts w:ascii="Times New Roman" w:eastAsia="Times New Roman" w:hAnsi="Times New Roman" w:cs="Times New Roman"/>
          <w:kern w:val="0"/>
          <w14:ligatures w14:val="none"/>
        </w:rPr>
        <w:t>degree</w:t>
      </w:r>
      <w:r w:rsidR="00196072">
        <w:rPr>
          <w:rFonts w:ascii="Times New Roman" w:eastAsia="Times New Roman" w:hAnsi="Times New Roman" w:cs="Times New Roman"/>
          <w:kern w:val="0"/>
          <w14:ligatures w14:val="none"/>
        </w:rPr>
        <w:t xml:space="preserve"> in social work</w:t>
      </w:r>
      <w:r w:rsidR="00253AA4">
        <w:rPr>
          <w:rFonts w:ascii="Times New Roman" w:eastAsia="Times New Roman" w:hAnsi="Times New Roman" w:cs="Times New Roman"/>
          <w:kern w:val="0"/>
          <w14:ligatures w14:val="none"/>
        </w:rPr>
        <w:t>, public health or related field required. Master’s degree preferred.</w:t>
      </w:r>
      <w:r w:rsidR="001960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B6BA53" w14:textId="37E2B96E" w:rsidR="009239C4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Experience: </w:t>
      </w:r>
      <w:r w:rsidR="009239C4">
        <w:rPr>
          <w:rFonts w:ascii="Times New Roman" w:eastAsia="Times New Roman" w:hAnsi="Times New Roman" w:cs="Times New Roman"/>
          <w:kern w:val="0"/>
          <w14:ligatures w14:val="none"/>
        </w:rPr>
        <w:t xml:space="preserve">Minimum two (2) years’ experience in </w:t>
      </w:r>
      <w:r w:rsidR="00360A3A">
        <w:rPr>
          <w:rFonts w:ascii="Times New Roman" w:eastAsia="Times New Roman" w:hAnsi="Times New Roman" w:cs="Times New Roman"/>
          <w:kern w:val="0"/>
          <w14:ligatures w14:val="none"/>
        </w:rPr>
        <w:t>health care navigation, care coordination, or social service</w:t>
      </w:r>
      <w:r w:rsidR="00A63D66">
        <w:rPr>
          <w:rFonts w:ascii="Times New Roman" w:eastAsia="Times New Roman" w:hAnsi="Times New Roman" w:cs="Times New Roman"/>
          <w:kern w:val="0"/>
          <w14:ligatures w14:val="none"/>
        </w:rPr>
        <w:t>s.</w:t>
      </w:r>
      <w:r w:rsidR="00360A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12C4D">
        <w:rPr>
          <w:rFonts w:ascii="Times New Roman" w:eastAsia="Times New Roman" w:hAnsi="Times New Roman" w:cs="Times New Roman"/>
          <w:kern w:val="0"/>
          <w14:ligatures w14:val="none"/>
        </w:rPr>
        <w:t>Knowledge of VA health systems and community health resources preferred.</w:t>
      </w:r>
    </w:p>
    <w:p w14:paraId="610DC965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Supervision: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 This position does not exercise supervisory authority.</w:t>
      </w:r>
    </w:p>
    <w:p w14:paraId="68F40473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Requirements:</w:t>
      </w:r>
    </w:p>
    <w:p w14:paraId="745BAB08" w14:textId="7A88540C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Valid NC Driver’s License</w:t>
      </w:r>
      <w:r w:rsidR="007A632A">
        <w:rPr>
          <w:rFonts w:ascii="Times New Roman" w:eastAsia="Times New Roman" w:hAnsi="Times New Roman" w:cs="Times New Roman"/>
          <w:kern w:val="0"/>
          <w14:ligatures w14:val="none"/>
        </w:rPr>
        <w:t xml:space="preserve">, auto insurance, 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and reliable vehicle for business use.</w:t>
      </w:r>
    </w:p>
    <w:p w14:paraId="7BBD4A63" w14:textId="77777777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Ability to pass a background check and provide references.</w:t>
      </w:r>
    </w:p>
    <w:p w14:paraId="27DBBB2B" w14:textId="2D5ED0A2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Intermediate computer skills, proficient in MS </w:t>
      </w:r>
      <w:r w:rsidR="001566DD" w:rsidRPr="009D2D0B">
        <w:rPr>
          <w:rFonts w:ascii="Times New Roman" w:eastAsia="Times New Roman" w:hAnsi="Times New Roman" w:cs="Times New Roman"/>
          <w:kern w:val="0"/>
          <w14:ligatures w14:val="none"/>
        </w:rPr>
        <w:t>office,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particularly with EXCEL.</w:t>
      </w:r>
    </w:p>
    <w:p w14:paraId="33A81632" w14:textId="6418CED0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Strong presentation, </w:t>
      </w:r>
      <w:r w:rsidR="007A632A"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communication, </w:t>
      </w:r>
      <w:r w:rsidR="007A632A">
        <w:rPr>
          <w:rFonts w:ascii="Times New Roman" w:eastAsia="Times New Roman" w:hAnsi="Times New Roman" w:cs="Times New Roman"/>
          <w:kern w:val="0"/>
          <w14:ligatures w14:val="none"/>
        </w:rPr>
        <w:t xml:space="preserve">collaboration, </w:t>
      </w:r>
      <w:r w:rsidR="007A5DAB">
        <w:rPr>
          <w:rFonts w:ascii="Times New Roman" w:eastAsia="Times New Roman" w:hAnsi="Times New Roman" w:cs="Times New Roman"/>
          <w:kern w:val="0"/>
          <w14:ligatures w14:val="none"/>
        </w:rPr>
        <w:t>ethical decision-making a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nd conflict-resolution skills.</w:t>
      </w:r>
    </w:p>
    <w:p w14:paraId="411CEDC4" w14:textId="57379D0B" w:rsidR="009D2D0B" w:rsidRDefault="009D2D0B" w:rsidP="007A5DA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Able to interact </w:t>
      </w:r>
      <w:r w:rsidR="001566DD" w:rsidRPr="009D2D0B">
        <w:rPr>
          <w:rFonts w:ascii="Times New Roman" w:eastAsia="Times New Roman" w:hAnsi="Times New Roman" w:cs="Times New Roman"/>
          <w:kern w:val="0"/>
          <w14:ligatures w14:val="none"/>
        </w:rPr>
        <w:t>compassionately and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professionally with program participants.</w:t>
      </w:r>
    </w:p>
    <w:p w14:paraId="1A21C33B" w14:textId="10A1ED28" w:rsidR="00F9571F" w:rsidRPr="007A5DAB" w:rsidRDefault="00F9571F" w:rsidP="007A5DA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Ability to communicate effectively with individuals experiencing barriers.</w:t>
      </w:r>
    </w:p>
    <w:p w14:paraId="0DDA5471" w14:textId="0D391E38" w:rsidR="009D2D0B" w:rsidRPr="009D2D0B" w:rsidRDefault="00573585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Strong </w:t>
      </w:r>
      <w:r>
        <w:rPr>
          <w:rFonts w:ascii="Times New Roman" w:eastAsia="Times New Roman" w:hAnsi="Times New Roman" w:cs="Times New Roman"/>
          <w:kern w:val="0"/>
          <w14:ligatures w14:val="none"/>
        </w:rPr>
        <w:t>documentation</w:t>
      </w:r>
      <w:r w:rsidR="003D7B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D2D0B"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organizational </w:t>
      </w:r>
      <w:r w:rsidR="003D7B68">
        <w:rPr>
          <w:rFonts w:ascii="Times New Roman" w:eastAsia="Times New Roman" w:hAnsi="Times New Roman" w:cs="Times New Roman"/>
          <w:kern w:val="0"/>
          <w14:ligatures w14:val="none"/>
        </w:rPr>
        <w:t>and interpersonal s</w:t>
      </w:r>
      <w:r w:rsidR="009D2D0B" w:rsidRPr="009D2D0B">
        <w:rPr>
          <w:rFonts w:ascii="Times New Roman" w:eastAsia="Times New Roman" w:hAnsi="Times New Roman" w:cs="Times New Roman"/>
          <w:kern w:val="0"/>
          <w14:ligatures w14:val="none"/>
        </w:rPr>
        <w:t>kills and ability to prioritize tasks independently.</w:t>
      </w:r>
    </w:p>
    <w:p w14:paraId="1AD35304" w14:textId="3C61EC56" w:rsidR="009D2D0B" w:rsidRPr="003854D5" w:rsidRDefault="009D2D0B" w:rsidP="003854D5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Hybrid office position: Monday-Thursday Office, Friday remote.</w:t>
      </w:r>
    </w:p>
    <w:p w14:paraId="3824744E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Requirements:</w:t>
      </w:r>
    </w:p>
    <w:p w14:paraId="698EA27C" w14:textId="77777777" w:rsidR="009D2D0B" w:rsidRPr="009D2D0B" w:rsidRDefault="009D2D0B" w:rsidP="009D2D0B">
      <w:pPr>
        <w:numPr>
          <w:ilvl w:val="0"/>
          <w:numId w:val="5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Ability to move throughout the office to access files and supplies.</w:t>
      </w:r>
    </w:p>
    <w:p w14:paraId="1FFC5A32" w14:textId="79DA8BB5" w:rsidR="009D2D0B" w:rsidRPr="009D2D0B" w:rsidRDefault="009D2D0B" w:rsidP="009D2D0B">
      <w:pPr>
        <w:numPr>
          <w:ilvl w:val="0"/>
          <w:numId w:val="5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Ability to </w:t>
      </w:r>
      <w:r w:rsidR="00196072" w:rsidRPr="009D2D0B">
        <w:rPr>
          <w:rFonts w:ascii="Times New Roman" w:eastAsia="Times New Roman" w:hAnsi="Times New Roman" w:cs="Times New Roman"/>
          <w:kern w:val="0"/>
          <w14:ligatures w14:val="none"/>
        </w:rPr>
        <w:t>lift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96072">
        <w:rPr>
          <w:rFonts w:ascii="Times New Roman" w:eastAsia="Times New Roman" w:hAnsi="Times New Roman" w:cs="Times New Roman"/>
          <w:kern w:val="0"/>
          <w14:ligatures w14:val="none"/>
        </w:rPr>
        <w:t xml:space="preserve">up 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to 20 pounds occasionally.</w:t>
      </w:r>
    </w:p>
    <w:p w14:paraId="2F1D0044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 and Benefits:</w:t>
      </w:r>
    </w:p>
    <w:p w14:paraId="069FEADA" w14:textId="77777777" w:rsidR="009D2D0B" w:rsidRPr="009D2D0B" w:rsidRDefault="009D2D0B" w:rsidP="009D2D0B">
      <w:pPr>
        <w:numPr>
          <w:ilvl w:val="0"/>
          <w:numId w:val="6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Competitive hourly wage commensurate with experience.</w:t>
      </w:r>
    </w:p>
    <w:p w14:paraId="40015EE0" w14:textId="77777777" w:rsidR="009D2D0B" w:rsidRPr="009D2D0B" w:rsidRDefault="009D2D0B" w:rsidP="009D2D0B">
      <w:pPr>
        <w:numPr>
          <w:ilvl w:val="0"/>
          <w:numId w:val="6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Full benefits package, including health, dental, vision, 401K plan and retirement distribution plan.</w:t>
      </w:r>
    </w:p>
    <w:p w14:paraId="0FA17B43" w14:textId="77777777" w:rsidR="009D2D0B" w:rsidRPr="009D2D0B" w:rsidRDefault="009D2D0B" w:rsidP="009D2D0B">
      <w:pPr>
        <w:numPr>
          <w:ilvl w:val="0"/>
          <w:numId w:val="6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Paid vacation, sick leave and wellness days.</w:t>
      </w:r>
    </w:p>
    <w:p w14:paraId="4102828C" w14:textId="77777777" w:rsidR="009D2D0B" w:rsidRPr="009D2D0B" w:rsidRDefault="009D2D0B" w:rsidP="009D2D0B">
      <w:pPr>
        <w:numPr>
          <w:ilvl w:val="0"/>
          <w:numId w:val="6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12 paid holidays annually.</w:t>
      </w:r>
    </w:p>
    <w:p w14:paraId="1856FA19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EOE</w:t>
      </w:r>
    </w:p>
    <w:p w14:paraId="5BC53E43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0BF5E" w14:textId="77777777" w:rsidR="00F1611E" w:rsidRDefault="00F1611E"/>
    <w:sectPr w:rsidR="00F1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333"/>
    <w:multiLevelType w:val="hybridMultilevel"/>
    <w:tmpl w:val="BE14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3ED4"/>
    <w:multiLevelType w:val="multilevel"/>
    <w:tmpl w:val="F98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61A9F"/>
    <w:multiLevelType w:val="multilevel"/>
    <w:tmpl w:val="E498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6E06A7"/>
    <w:multiLevelType w:val="multilevel"/>
    <w:tmpl w:val="AF20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063026"/>
    <w:multiLevelType w:val="multilevel"/>
    <w:tmpl w:val="3A4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066573"/>
    <w:multiLevelType w:val="multilevel"/>
    <w:tmpl w:val="76C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9665B9"/>
    <w:multiLevelType w:val="multilevel"/>
    <w:tmpl w:val="583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37117C"/>
    <w:multiLevelType w:val="hybridMultilevel"/>
    <w:tmpl w:val="037C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0893">
    <w:abstractNumId w:val="4"/>
  </w:num>
  <w:num w:numId="2" w16cid:durableId="1226602245">
    <w:abstractNumId w:val="6"/>
  </w:num>
  <w:num w:numId="3" w16cid:durableId="1819613202">
    <w:abstractNumId w:val="5"/>
  </w:num>
  <w:num w:numId="4" w16cid:durableId="317225171">
    <w:abstractNumId w:val="2"/>
  </w:num>
  <w:num w:numId="5" w16cid:durableId="197160070">
    <w:abstractNumId w:val="1"/>
  </w:num>
  <w:num w:numId="6" w16cid:durableId="2025590116">
    <w:abstractNumId w:val="3"/>
  </w:num>
  <w:num w:numId="7" w16cid:durableId="1325090907">
    <w:abstractNumId w:val="7"/>
  </w:num>
  <w:num w:numId="8" w16cid:durableId="57752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0B"/>
    <w:rsid w:val="0004191A"/>
    <w:rsid w:val="00063671"/>
    <w:rsid w:val="0007571B"/>
    <w:rsid w:val="000F2797"/>
    <w:rsid w:val="00124904"/>
    <w:rsid w:val="00150FF5"/>
    <w:rsid w:val="001566DD"/>
    <w:rsid w:val="00167A24"/>
    <w:rsid w:val="00196072"/>
    <w:rsid w:val="00206342"/>
    <w:rsid w:val="00253AA4"/>
    <w:rsid w:val="002576AE"/>
    <w:rsid w:val="0026256C"/>
    <w:rsid w:val="002C3F52"/>
    <w:rsid w:val="002D4A9B"/>
    <w:rsid w:val="00360A3A"/>
    <w:rsid w:val="003854D5"/>
    <w:rsid w:val="0038771A"/>
    <w:rsid w:val="003D7B68"/>
    <w:rsid w:val="00412922"/>
    <w:rsid w:val="0041449B"/>
    <w:rsid w:val="00506151"/>
    <w:rsid w:val="00573585"/>
    <w:rsid w:val="005C7613"/>
    <w:rsid w:val="0065558A"/>
    <w:rsid w:val="00672F4C"/>
    <w:rsid w:val="0067516A"/>
    <w:rsid w:val="006E19C0"/>
    <w:rsid w:val="00734074"/>
    <w:rsid w:val="00745806"/>
    <w:rsid w:val="007711B3"/>
    <w:rsid w:val="007A5DAB"/>
    <w:rsid w:val="007A632A"/>
    <w:rsid w:val="007F4B97"/>
    <w:rsid w:val="00831E3C"/>
    <w:rsid w:val="008A434D"/>
    <w:rsid w:val="009239C4"/>
    <w:rsid w:val="009959CC"/>
    <w:rsid w:val="009D0ED4"/>
    <w:rsid w:val="009D2D0B"/>
    <w:rsid w:val="00A267F1"/>
    <w:rsid w:val="00A278DB"/>
    <w:rsid w:val="00A63D66"/>
    <w:rsid w:val="00A74F75"/>
    <w:rsid w:val="00C21EAF"/>
    <w:rsid w:val="00CC19C9"/>
    <w:rsid w:val="00CD1DFA"/>
    <w:rsid w:val="00CE08AC"/>
    <w:rsid w:val="00CE6AE4"/>
    <w:rsid w:val="00D12C4D"/>
    <w:rsid w:val="00D23F42"/>
    <w:rsid w:val="00DA4930"/>
    <w:rsid w:val="00DB32B4"/>
    <w:rsid w:val="00E00A0B"/>
    <w:rsid w:val="00E33491"/>
    <w:rsid w:val="00EA78B6"/>
    <w:rsid w:val="00EB4878"/>
    <w:rsid w:val="00F03068"/>
    <w:rsid w:val="00F078E9"/>
    <w:rsid w:val="00F1611E"/>
    <w:rsid w:val="00F16E68"/>
    <w:rsid w:val="00F52CCB"/>
    <w:rsid w:val="00F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D2AC"/>
  <w15:chartTrackingRefBased/>
  <w15:docId w15:val="{CA7EB9BA-F6E4-428D-8744-04F63217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Basciani</dc:creator>
  <cp:keywords/>
  <dc:description/>
  <cp:lastModifiedBy>Caroline Basciani</cp:lastModifiedBy>
  <cp:revision>5</cp:revision>
  <dcterms:created xsi:type="dcterms:W3CDTF">2026-03-09T17:49:00Z</dcterms:created>
  <dcterms:modified xsi:type="dcterms:W3CDTF">2026-03-17T18:27:00Z</dcterms:modified>
</cp:coreProperties>
</file>