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AFE02" w14:textId="3CE7E77C" w:rsidR="00F04A7A" w:rsidRPr="00172EA9" w:rsidRDefault="00334E61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noProof/>
        </w:rPr>
        <w:drawing>
          <wp:inline distT="0" distB="0" distL="0" distR="0" wp14:anchorId="27A8619B" wp14:editId="01B53DD2">
            <wp:extent cx="2724150" cy="1211580"/>
            <wp:effectExtent l="0" t="0" r="0" b="7620"/>
            <wp:docPr id="1" name="Picture 1" descr="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age001.jpg"/>
                    <pic:cNvPicPr>
                      <a:picLocks noChangeAspect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F5C74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408AC427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JOB TITLE: Chief Marketing Officer</w:t>
      </w:r>
    </w:p>
    <w:p w14:paraId="136746D7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DEPARTMENT: Marketing and Community Engagement</w:t>
      </w:r>
    </w:p>
    <w:p w14:paraId="5C39C25B" w14:textId="4CF0D9BB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 xml:space="preserve">LOCATION: United Way of </w:t>
      </w:r>
      <w:r w:rsidR="00172EA9">
        <w:rPr>
          <w:rFonts w:ascii="Times New Roman" w:hAnsi="Times New Roman" w:cs="Times New Roman"/>
          <w:sz w:val="28"/>
          <w:szCs w:val="28"/>
        </w:rPr>
        <w:t>Forsyth County</w:t>
      </w:r>
    </w:p>
    <w:p w14:paraId="31BD79B4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REPORTS TO: President &amp; CEO</w:t>
      </w:r>
    </w:p>
    <w:p w14:paraId="78CE6F00" w14:textId="370A5001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FLSA STATUS: Exemp</w:t>
      </w:r>
      <w:r w:rsidR="00334E61">
        <w:rPr>
          <w:rFonts w:ascii="Times New Roman" w:hAnsi="Times New Roman" w:cs="Times New Roman"/>
          <w:sz w:val="28"/>
          <w:szCs w:val="28"/>
        </w:rPr>
        <w:t>t</w:t>
      </w:r>
    </w:p>
    <w:p w14:paraId="22853B14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422DF3C7" w14:textId="60039064" w:rsidR="00F04A7A" w:rsidRPr="00334E61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172EA9">
        <w:rPr>
          <w:rFonts w:ascii="Times New Roman" w:hAnsi="Times New Roman" w:cs="Times New Roman"/>
          <w:b/>
          <w:bCs/>
          <w:sz w:val="28"/>
          <w:szCs w:val="28"/>
        </w:rPr>
        <w:t>POSITION OVERVIE</w:t>
      </w:r>
      <w:r w:rsidR="00334E61">
        <w:rPr>
          <w:rFonts w:ascii="Times New Roman" w:hAnsi="Times New Roman" w:cs="Times New Roman"/>
          <w:b/>
          <w:bCs/>
          <w:sz w:val="28"/>
          <w:szCs w:val="28"/>
        </w:rPr>
        <w:t>W</w:t>
      </w:r>
    </w:p>
    <w:p w14:paraId="77EE0436" w14:textId="06795EAC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 xml:space="preserve">The Chief Marketing Officer (CMO) leads the strategic vision for United Way </w:t>
      </w:r>
      <w:r w:rsidR="00172EA9" w:rsidRPr="00F04A7A">
        <w:rPr>
          <w:rFonts w:ascii="Times New Roman" w:hAnsi="Times New Roman" w:cs="Times New Roman"/>
          <w:sz w:val="28"/>
          <w:szCs w:val="28"/>
        </w:rPr>
        <w:t xml:space="preserve">of </w:t>
      </w:r>
      <w:r w:rsidR="00172EA9">
        <w:rPr>
          <w:rFonts w:ascii="Times New Roman" w:hAnsi="Times New Roman" w:cs="Times New Roman"/>
          <w:sz w:val="28"/>
          <w:szCs w:val="28"/>
        </w:rPr>
        <w:t>Forsyth</w:t>
      </w:r>
      <w:r w:rsidR="00B240D0">
        <w:rPr>
          <w:rFonts w:ascii="Times New Roman" w:hAnsi="Times New Roman" w:cs="Times New Roman"/>
          <w:sz w:val="28"/>
          <w:szCs w:val="28"/>
        </w:rPr>
        <w:t xml:space="preserve"> </w:t>
      </w:r>
      <w:r w:rsidR="00172EA9">
        <w:rPr>
          <w:rFonts w:ascii="Times New Roman" w:hAnsi="Times New Roman" w:cs="Times New Roman"/>
          <w:sz w:val="28"/>
          <w:szCs w:val="28"/>
        </w:rPr>
        <w:t>County’s</w:t>
      </w:r>
      <w:r w:rsidRPr="00F04A7A">
        <w:rPr>
          <w:rFonts w:ascii="Times New Roman" w:hAnsi="Times New Roman" w:cs="Times New Roman"/>
          <w:sz w:val="28"/>
          <w:szCs w:val="28"/>
        </w:rPr>
        <w:t xml:space="preserve"> marketing and communications efforts, shaping how we engage with the community, amplify our brand, and tell the story of our impact. As a key member of the senior leadership team, the CMO collaborates across departments and with external partners to develop marketing initiatives that inspire action</w:t>
      </w:r>
      <w:r w:rsidR="00B240D0">
        <w:rPr>
          <w:rFonts w:ascii="Times New Roman" w:hAnsi="Times New Roman" w:cs="Times New Roman"/>
          <w:sz w:val="28"/>
          <w:szCs w:val="28"/>
        </w:rPr>
        <w:t xml:space="preserve"> - </w:t>
      </w:r>
      <w:r w:rsidRPr="00F04A7A">
        <w:rPr>
          <w:rFonts w:ascii="Times New Roman" w:hAnsi="Times New Roman" w:cs="Times New Roman"/>
          <w:sz w:val="28"/>
          <w:szCs w:val="28"/>
        </w:rPr>
        <w:t>whether through volunteering, attending events, or contributing financially.</w:t>
      </w:r>
    </w:p>
    <w:p w14:paraId="0124938B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733CDBCA" w14:textId="7C3AB1A0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 xml:space="preserve">This role requires a dynamic leader who thrives in a fast-paced environment, can translate complex community challenges into compelling narratives, and is passionate about mobilizing stakeholders to drive change. The CMO </w:t>
      </w:r>
      <w:r w:rsidR="00172EA9">
        <w:rPr>
          <w:rFonts w:ascii="Times New Roman" w:hAnsi="Times New Roman" w:cs="Times New Roman"/>
          <w:sz w:val="28"/>
          <w:szCs w:val="28"/>
        </w:rPr>
        <w:t xml:space="preserve">works onsite and </w:t>
      </w:r>
      <w:r w:rsidRPr="00F04A7A">
        <w:rPr>
          <w:rFonts w:ascii="Times New Roman" w:hAnsi="Times New Roman" w:cs="Times New Roman"/>
          <w:sz w:val="28"/>
          <w:szCs w:val="28"/>
        </w:rPr>
        <w:t>manages the Marketing and Community Engagement team, and interns as needed. Some evening and weekend work is required.</w:t>
      </w:r>
    </w:p>
    <w:p w14:paraId="00C8B93E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09B5E6A5" w14:textId="03C74125" w:rsidR="00F04A7A" w:rsidRPr="00334E61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KEY RESPONSIBILITIES</w:t>
      </w:r>
    </w:p>
    <w:p w14:paraId="225DF730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Strategic Leadership &amp; Brand Management</w:t>
      </w:r>
    </w:p>
    <w:p w14:paraId="09E0A0DA" w14:textId="48C3F0A0" w:rsidR="00F04A7A" w:rsidRPr="00F04A7A" w:rsidRDefault="00F04A7A" w:rsidP="00F04A7A">
      <w:pPr>
        <w:pStyle w:val="NormalWeb"/>
        <w:numPr>
          <w:ilvl w:val="0"/>
          <w:numId w:val="8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lastRenderedPageBreak/>
        <w:t>Define and implement a marketing and communications strategy that strengthens the United Way brand and increases community engagement.</w:t>
      </w:r>
    </w:p>
    <w:p w14:paraId="09879411" w14:textId="4238DD85" w:rsidR="00F04A7A" w:rsidRPr="00F04A7A" w:rsidRDefault="00F04A7A" w:rsidP="00F04A7A">
      <w:pPr>
        <w:pStyle w:val="NormalWeb"/>
        <w:numPr>
          <w:ilvl w:val="0"/>
          <w:numId w:val="8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Ensure messaging aligns with United Way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04A7A">
        <w:rPr>
          <w:rFonts w:ascii="Times New Roman" w:hAnsi="Times New Roman" w:cs="Times New Roman"/>
          <w:sz w:val="28"/>
          <w:szCs w:val="28"/>
        </w:rPr>
        <w:t>s mission, emphasizing its role as a catalyst for positive change.</w:t>
      </w:r>
    </w:p>
    <w:p w14:paraId="3148093C" w14:textId="078BAAF3" w:rsidR="00F04A7A" w:rsidRPr="00F04A7A" w:rsidRDefault="00F04A7A" w:rsidP="00F04A7A">
      <w:pPr>
        <w:pStyle w:val="NormalWeb"/>
        <w:numPr>
          <w:ilvl w:val="0"/>
          <w:numId w:val="8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Serve as the primary media contact and, when needed, an organizational spokesperson.</w:t>
      </w:r>
    </w:p>
    <w:p w14:paraId="339715B5" w14:textId="64B36A71" w:rsidR="00F04A7A" w:rsidRPr="00F04A7A" w:rsidRDefault="00F04A7A" w:rsidP="00F04A7A">
      <w:pPr>
        <w:pStyle w:val="NormalWeb"/>
        <w:numPr>
          <w:ilvl w:val="0"/>
          <w:numId w:val="8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Uphold brand consistency across all print, digital, and multimedia platforms.</w:t>
      </w:r>
    </w:p>
    <w:p w14:paraId="462886D9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1BCA1CF8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Marketing, Communications &amp; Public Relations</w:t>
      </w:r>
    </w:p>
    <w:p w14:paraId="33C62811" w14:textId="02175440" w:rsidR="00F04A7A" w:rsidRPr="00F04A7A" w:rsidRDefault="00F04A7A" w:rsidP="00F04A7A">
      <w:pPr>
        <w:pStyle w:val="NormalWeb"/>
        <w:numPr>
          <w:ilvl w:val="0"/>
          <w:numId w:val="7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Develop integrated marketing campaigns using a mix of media, including digital, print, social media, and public relations.</w:t>
      </w:r>
    </w:p>
    <w:p w14:paraId="53FBE313" w14:textId="0DD99C0F" w:rsidR="00F04A7A" w:rsidRPr="00F04A7A" w:rsidRDefault="00F04A7A" w:rsidP="00F04A7A">
      <w:pPr>
        <w:pStyle w:val="NormalWeb"/>
        <w:numPr>
          <w:ilvl w:val="0"/>
          <w:numId w:val="7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Cultivate strong relationships with media partners to enhance visibility and coverage.</w:t>
      </w:r>
    </w:p>
    <w:p w14:paraId="01433403" w14:textId="1613D394" w:rsidR="00F04A7A" w:rsidRPr="00F04A7A" w:rsidRDefault="00F04A7A" w:rsidP="00F04A7A">
      <w:pPr>
        <w:pStyle w:val="NormalWeb"/>
        <w:numPr>
          <w:ilvl w:val="0"/>
          <w:numId w:val="7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Produce compelling content, including press releases, op-eds, donor communication, and campaign materials.</w:t>
      </w:r>
    </w:p>
    <w:p w14:paraId="0A2EFDFB" w14:textId="5B29D9AD" w:rsidR="00F04A7A" w:rsidRPr="00F04A7A" w:rsidRDefault="00F04A7A" w:rsidP="00F04A7A">
      <w:pPr>
        <w:pStyle w:val="NormalWeb"/>
        <w:numPr>
          <w:ilvl w:val="0"/>
          <w:numId w:val="7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Oversee the development of the annual report and key marketing collateral.</w:t>
      </w:r>
    </w:p>
    <w:p w14:paraId="47D24413" w14:textId="65D14C75" w:rsidR="00F04A7A" w:rsidRPr="00F04A7A" w:rsidRDefault="00F04A7A" w:rsidP="00F04A7A">
      <w:pPr>
        <w:pStyle w:val="NormalWeb"/>
        <w:numPr>
          <w:ilvl w:val="0"/>
          <w:numId w:val="7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Lead the organization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04A7A">
        <w:rPr>
          <w:rFonts w:ascii="Times New Roman" w:hAnsi="Times New Roman" w:cs="Times New Roman"/>
          <w:sz w:val="28"/>
          <w:szCs w:val="28"/>
        </w:rPr>
        <w:t>s crisis communication efforts in collaboration with senior leadership and the Board.</w:t>
      </w:r>
    </w:p>
    <w:p w14:paraId="688A7397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2281528E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Community Engagement &amp; Event Management</w:t>
      </w:r>
    </w:p>
    <w:p w14:paraId="5648DE3D" w14:textId="21081C58" w:rsidR="00F04A7A" w:rsidRPr="00F04A7A" w:rsidRDefault="00F04A7A" w:rsidP="00F04A7A">
      <w:pPr>
        <w:pStyle w:val="NormalWeb"/>
        <w:numPr>
          <w:ilvl w:val="0"/>
          <w:numId w:val="6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 xml:space="preserve">Lead the planning and execution of major organizational events, such as the Live United Luncheon, Sneaker Ball, and </w:t>
      </w:r>
      <w:r w:rsidR="00B240D0">
        <w:rPr>
          <w:rFonts w:ascii="Times New Roman" w:hAnsi="Times New Roman" w:cs="Times New Roman"/>
          <w:sz w:val="28"/>
          <w:szCs w:val="28"/>
        </w:rPr>
        <w:t>the Annual Meeting.</w:t>
      </w:r>
    </w:p>
    <w:p w14:paraId="44829D08" w14:textId="1C58EAEC" w:rsidR="00F04A7A" w:rsidRPr="00F04A7A" w:rsidRDefault="00F04A7A" w:rsidP="00F04A7A">
      <w:pPr>
        <w:pStyle w:val="NormalWeb"/>
        <w:numPr>
          <w:ilvl w:val="0"/>
          <w:numId w:val="6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Develop strategies to attract high-profile speakers and thought leaders to United Way events.</w:t>
      </w:r>
    </w:p>
    <w:p w14:paraId="61CF11B3" w14:textId="3CB102BC" w:rsidR="00F04A7A" w:rsidRPr="00F04A7A" w:rsidRDefault="00F04A7A" w:rsidP="00F04A7A">
      <w:pPr>
        <w:pStyle w:val="NormalWeb"/>
        <w:numPr>
          <w:ilvl w:val="0"/>
          <w:numId w:val="6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Oversee sponsorship and in-kind partnership efforts to maximize event impact and financial sustainability.</w:t>
      </w:r>
    </w:p>
    <w:p w14:paraId="5FE6D90A" w14:textId="77E071F5" w:rsidR="00F04A7A" w:rsidRPr="00F04A7A" w:rsidRDefault="00F04A7A" w:rsidP="00F04A7A">
      <w:pPr>
        <w:pStyle w:val="NormalWeb"/>
        <w:numPr>
          <w:ilvl w:val="0"/>
          <w:numId w:val="6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Create an annual public-facing calendar for events and volunteer opportunities.</w:t>
      </w:r>
    </w:p>
    <w:p w14:paraId="36214CBE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9F562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lastRenderedPageBreak/>
        <w:t>Advocacy, Volunteerism &amp; Affinity Groups</w:t>
      </w:r>
    </w:p>
    <w:p w14:paraId="65977AB4" w14:textId="7E723DAE" w:rsidR="00F04A7A" w:rsidRPr="00F04A7A" w:rsidRDefault="00F04A7A" w:rsidP="00F04A7A">
      <w:pPr>
        <w:pStyle w:val="NormalWeb"/>
        <w:numPr>
          <w:ilvl w:val="0"/>
          <w:numId w:val="5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Develop and execute strategies to grow and engage key affinity groups (</w:t>
      </w:r>
      <w:r w:rsidR="00B240D0">
        <w:rPr>
          <w:rFonts w:ascii="Times New Roman" w:hAnsi="Times New Roman" w:cs="Times New Roman"/>
          <w:sz w:val="28"/>
          <w:szCs w:val="28"/>
        </w:rPr>
        <w:t>African American Leadership Society, Emerging</w:t>
      </w:r>
      <w:r w:rsidRPr="00F04A7A">
        <w:rPr>
          <w:rFonts w:ascii="Times New Roman" w:hAnsi="Times New Roman" w:cs="Times New Roman"/>
          <w:sz w:val="28"/>
          <w:szCs w:val="28"/>
        </w:rPr>
        <w:t xml:space="preserve"> Leaders</w:t>
      </w:r>
      <w:r w:rsidR="00B240D0">
        <w:rPr>
          <w:rFonts w:ascii="Times New Roman" w:hAnsi="Times New Roman" w:cs="Times New Roman"/>
          <w:sz w:val="28"/>
          <w:szCs w:val="28"/>
        </w:rPr>
        <w:t xml:space="preserve"> United and </w:t>
      </w:r>
      <w:r w:rsidR="00B240D0" w:rsidRPr="00F04A7A">
        <w:rPr>
          <w:rFonts w:ascii="Times New Roman" w:hAnsi="Times New Roman" w:cs="Times New Roman"/>
          <w:sz w:val="28"/>
          <w:szCs w:val="28"/>
        </w:rPr>
        <w:t>Women United</w:t>
      </w:r>
      <w:r w:rsidRPr="00F04A7A">
        <w:rPr>
          <w:rFonts w:ascii="Times New Roman" w:hAnsi="Times New Roman" w:cs="Times New Roman"/>
          <w:sz w:val="28"/>
          <w:szCs w:val="28"/>
        </w:rPr>
        <w:t>).</w:t>
      </w:r>
    </w:p>
    <w:p w14:paraId="7F4B3DE1" w14:textId="19BB1B35" w:rsidR="00F04A7A" w:rsidRPr="00F04A7A" w:rsidRDefault="00B240D0" w:rsidP="00F04A7A">
      <w:pPr>
        <w:pStyle w:val="NormalWeb"/>
        <w:numPr>
          <w:ilvl w:val="0"/>
          <w:numId w:val="5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Oversee</w:t>
      </w:r>
      <w:r w:rsidR="00F04A7A" w:rsidRPr="00F04A7A">
        <w:rPr>
          <w:rFonts w:ascii="Times New Roman" w:hAnsi="Times New Roman" w:cs="Times New Roman"/>
          <w:sz w:val="28"/>
          <w:szCs w:val="28"/>
        </w:rPr>
        <w:t xml:space="preserve"> community volunteer engagement efforts, including the </w:t>
      </w:r>
      <w:r>
        <w:rPr>
          <w:rFonts w:ascii="Times New Roman" w:hAnsi="Times New Roman" w:cs="Times New Roman"/>
          <w:sz w:val="28"/>
          <w:szCs w:val="28"/>
        </w:rPr>
        <w:t xml:space="preserve">establishment and execution of the </w:t>
      </w:r>
      <w:r w:rsidR="00F04A7A" w:rsidRPr="00F04A7A">
        <w:rPr>
          <w:rFonts w:ascii="Times New Roman" w:hAnsi="Times New Roman" w:cs="Times New Roman"/>
          <w:sz w:val="28"/>
          <w:szCs w:val="28"/>
        </w:rPr>
        <w:t>organization</w:t>
      </w:r>
      <w:r w:rsidR="00F04A7A">
        <w:rPr>
          <w:rFonts w:ascii="Times New Roman" w:hAnsi="Times New Roman" w:cs="Times New Roman"/>
          <w:sz w:val="28"/>
          <w:szCs w:val="28"/>
        </w:rPr>
        <w:t>’</w:t>
      </w:r>
      <w:r w:rsidR="00F04A7A" w:rsidRPr="00F04A7A">
        <w:rPr>
          <w:rFonts w:ascii="Times New Roman" w:hAnsi="Times New Roman" w:cs="Times New Roman"/>
          <w:sz w:val="28"/>
          <w:szCs w:val="28"/>
        </w:rPr>
        <w:t>s annual Key Volunteer Survey.</w:t>
      </w:r>
    </w:p>
    <w:p w14:paraId="68D46D4D" w14:textId="00C3B863" w:rsidR="00F04A7A" w:rsidRPr="00334E61" w:rsidRDefault="00F04A7A" w:rsidP="00F04A7A">
      <w:pPr>
        <w:pStyle w:val="NormalWeb"/>
        <w:numPr>
          <w:ilvl w:val="0"/>
          <w:numId w:val="5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Partner with local and state officials to advance United Way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04A7A">
        <w:rPr>
          <w:rFonts w:ascii="Times New Roman" w:hAnsi="Times New Roman" w:cs="Times New Roman"/>
          <w:sz w:val="28"/>
          <w:szCs w:val="28"/>
        </w:rPr>
        <w:t>s advocacy initiatives.</w:t>
      </w:r>
    </w:p>
    <w:p w14:paraId="38720056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Organizational Collaboration &amp; Fiscal Stewardship</w:t>
      </w:r>
    </w:p>
    <w:p w14:paraId="0883A329" w14:textId="12521243" w:rsidR="00F04A7A" w:rsidRPr="00F04A7A" w:rsidRDefault="00F04A7A" w:rsidP="00F04A7A">
      <w:pPr>
        <w:pStyle w:val="NormalWeb"/>
        <w:numPr>
          <w:ilvl w:val="0"/>
          <w:numId w:val="4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Build strong relationships with United Way Worldwide, United Way of North Carolina, and neighboring chapters to share best practices.</w:t>
      </w:r>
    </w:p>
    <w:p w14:paraId="3D170D0C" w14:textId="0F7B19B1" w:rsidR="00F04A7A" w:rsidRPr="00F04A7A" w:rsidRDefault="00F04A7A" w:rsidP="00F04A7A">
      <w:pPr>
        <w:pStyle w:val="NormalWeb"/>
        <w:numPr>
          <w:ilvl w:val="0"/>
          <w:numId w:val="4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Manage vendor contracts related to marketing, design, and communications.</w:t>
      </w:r>
    </w:p>
    <w:p w14:paraId="385C6532" w14:textId="3236987A" w:rsidR="00F04A7A" w:rsidRPr="00F04A7A" w:rsidRDefault="00F04A7A" w:rsidP="00F04A7A">
      <w:pPr>
        <w:pStyle w:val="NormalWeb"/>
        <w:numPr>
          <w:ilvl w:val="0"/>
          <w:numId w:val="4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Develop and oversee the marketing and communications budget to ensure effective resource allocation.</w:t>
      </w:r>
    </w:p>
    <w:p w14:paraId="4BA2EEDA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7D3CFFD0" w14:textId="629F3BD1" w:rsidR="00F04A7A" w:rsidRPr="00334E61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B240D0">
        <w:rPr>
          <w:rFonts w:ascii="Times New Roman" w:hAnsi="Times New Roman" w:cs="Times New Roman"/>
          <w:b/>
          <w:bCs/>
          <w:sz w:val="28"/>
          <w:szCs w:val="28"/>
        </w:rPr>
        <w:t>QUALIFICATIONS &amp; EXPERIENCE</w:t>
      </w:r>
    </w:p>
    <w:p w14:paraId="282ED9DB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Core Competencies</w:t>
      </w:r>
    </w:p>
    <w:p w14:paraId="286873D0" w14:textId="0E6F4739" w:rsidR="00F04A7A" w:rsidRPr="00F04A7A" w:rsidRDefault="00F04A7A" w:rsidP="00F04A7A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Visionary leadership with a strategic mindset and hands-on execution skills.</w:t>
      </w:r>
    </w:p>
    <w:p w14:paraId="4A2FB074" w14:textId="56D241E3" w:rsidR="00F04A7A" w:rsidRPr="00F04A7A" w:rsidRDefault="00F04A7A" w:rsidP="00F04A7A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Exceptional storytelling ability with a talent for crafting messages that inspire action.</w:t>
      </w:r>
    </w:p>
    <w:p w14:paraId="22912D55" w14:textId="54E9568E" w:rsidR="00F04A7A" w:rsidRPr="00F04A7A" w:rsidRDefault="00F04A7A" w:rsidP="00F04A7A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Strong project management skills with the ability to juggle multiple priorities.</w:t>
      </w:r>
    </w:p>
    <w:p w14:paraId="3684CB87" w14:textId="2381B3D5" w:rsidR="00F04A7A" w:rsidRPr="00F04A7A" w:rsidRDefault="00F04A7A" w:rsidP="00F04A7A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Skilled communicator with the ability to engage diverse audiences, from grassroots volunteers to corporate executives.</w:t>
      </w:r>
    </w:p>
    <w:p w14:paraId="1F80D5FB" w14:textId="0FFEAD99" w:rsidR="00F04A7A" w:rsidRPr="00F04A7A" w:rsidRDefault="00F04A7A" w:rsidP="00F04A7A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Adept at leveraging digital marketing, social media, and traditional media for maximum impact.</w:t>
      </w:r>
    </w:p>
    <w:p w14:paraId="3DBA5842" w14:textId="6668EED5" w:rsidR="00F04A7A" w:rsidRPr="00334E61" w:rsidRDefault="00F04A7A" w:rsidP="00F04A7A">
      <w:pPr>
        <w:pStyle w:val="NormalWeb"/>
        <w:numPr>
          <w:ilvl w:val="0"/>
          <w:numId w:val="3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Experience building and leading high-performing teams.</w:t>
      </w:r>
    </w:p>
    <w:p w14:paraId="30D8B4B1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Technical Proficiency</w:t>
      </w:r>
    </w:p>
    <w:p w14:paraId="0498C68B" w14:textId="19B74C21" w:rsidR="00F04A7A" w:rsidRPr="00F04A7A" w:rsidRDefault="00F04A7A" w:rsidP="00F04A7A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lastRenderedPageBreak/>
        <w:t>Expertise in Microsoft Office, Adobe Creative Suite (InDesign, Photoshop, Illustrator), and email marketing platforms.</w:t>
      </w:r>
    </w:p>
    <w:p w14:paraId="7405669C" w14:textId="708E746F" w:rsidR="00F04A7A" w:rsidRPr="00F04A7A" w:rsidRDefault="00F04A7A" w:rsidP="00F04A7A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Working knowledge of website content management systems, preferably WordPress.</w:t>
      </w:r>
    </w:p>
    <w:p w14:paraId="0E3E5DA5" w14:textId="1BAA11AC" w:rsidR="00F04A7A" w:rsidRPr="00F04A7A" w:rsidRDefault="00F04A7A" w:rsidP="00F04A7A">
      <w:pPr>
        <w:pStyle w:val="NormalWeb"/>
        <w:numPr>
          <w:ilvl w:val="0"/>
          <w:numId w:val="1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Familiarity with data-driven marketing strategies and analytics.</w:t>
      </w:r>
    </w:p>
    <w:p w14:paraId="099B36DF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</w:p>
    <w:p w14:paraId="2294B7C5" w14:textId="77777777" w:rsidR="00F04A7A" w:rsidRPr="00F04A7A" w:rsidRDefault="00F04A7A" w:rsidP="00F04A7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F04A7A">
        <w:rPr>
          <w:rFonts w:ascii="Times New Roman" w:hAnsi="Times New Roman" w:cs="Times New Roman"/>
          <w:b/>
          <w:bCs/>
          <w:sz w:val="28"/>
          <w:szCs w:val="28"/>
        </w:rPr>
        <w:t>Education &amp; Experience</w:t>
      </w:r>
    </w:p>
    <w:p w14:paraId="3E5AC13B" w14:textId="5FB5FAF7" w:rsidR="00F04A7A" w:rsidRPr="00F04A7A" w:rsidRDefault="00F04A7A" w:rsidP="00F04A7A">
      <w:pPr>
        <w:pStyle w:val="NormalWeb"/>
        <w:numPr>
          <w:ilvl w:val="0"/>
          <w:numId w:val="2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Bachelor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04A7A">
        <w:rPr>
          <w:rFonts w:ascii="Times New Roman" w:hAnsi="Times New Roman" w:cs="Times New Roman"/>
          <w:sz w:val="28"/>
          <w:szCs w:val="28"/>
        </w:rPr>
        <w:t>s degree required; master</w:t>
      </w:r>
      <w:r>
        <w:rPr>
          <w:rFonts w:ascii="Times New Roman" w:hAnsi="Times New Roman" w:cs="Times New Roman"/>
          <w:sz w:val="28"/>
          <w:szCs w:val="28"/>
        </w:rPr>
        <w:t>’s</w:t>
      </w:r>
      <w:r w:rsidRPr="00F04A7A">
        <w:rPr>
          <w:rFonts w:ascii="Times New Roman" w:hAnsi="Times New Roman" w:cs="Times New Roman"/>
          <w:sz w:val="28"/>
          <w:szCs w:val="28"/>
        </w:rPr>
        <w:t xml:space="preserve"> degree preferred in Marketing, Communications, Journalism, or a related field.</w:t>
      </w:r>
    </w:p>
    <w:p w14:paraId="3AB3C4E8" w14:textId="4E246048" w:rsidR="00F04A7A" w:rsidRPr="00F04A7A" w:rsidRDefault="00F04A7A" w:rsidP="00F04A7A">
      <w:pPr>
        <w:pStyle w:val="NormalWeb"/>
        <w:numPr>
          <w:ilvl w:val="0"/>
          <w:numId w:val="2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7-10 years of progressive experience in marketing, communications, or public relations, ideally in a nonprofit or mission-driven organization.</w:t>
      </w:r>
    </w:p>
    <w:p w14:paraId="1D95D545" w14:textId="09955A34" w:rsidR="00F04A7A" w:rsidRDefault="00F04A7A" w:rsidP="00F04A7A">
      <w:pPr>
        <w:pStyle w:val="NormalWeb"/>
        <w:numPr>
          <w:ilvl w:val="0"/>
          <w:numId w:val="2"/>
        </w:numPr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 w:rsidRPr="00F04A7A">
        <w:rPr>
          <w:rFonts w:ascii="Times New Roman" w:hAnsi="Times New Roman" w:cs="Times New Roman"/>
          <w:sz w:val="28"/>
          <w:szCs w:val="28"/>
        </w:rPr>
        <w:t>Demonstrated success in managing high-impact events and community engagement initiatives.</w:t>
      </w:r>
    </w:p>
    <w:p w14:paraId="37985588" w14:textId="186A8A57" w:rsidR="00374CEA" w:rsidRPr="0021670B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21670B">
        <w:rPr>
          <w:rFonts w:ascii="Times New Roman" w:hAnsi="Times New Roman" w:cs="Times New Roman"/>
          <w:b/>
          <w:bCs/>
          <w:sz w:val="28"/>
          <w:szCs w:val="28"/>
        </w:rPr>
        <w:t>Physical Requirements</w:t>
      </w:r>
    </w:p>
    <w:p w14:paraId="10926833" w14:textId="7F6CC702" w:rsidR="00374CEA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position requires occasional movement throughout the office to access files, papers or move supplies weighing up to 20 lbs.</w:t>
      </w:r>
    </w:p>
    <w:p w14:paraId="3D32F0B0" w14:textId="3E8E89FA" w:rsidR="00374CEA" w:rsidRPr="0021670B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21670B">
        <w:rPr>
          <w:rFonts w:ascii="Times New Roman" w:hAnsi="Times New Roman" w:cs="Times New Roman"/>
          <w:b/>
          <w:bCs/>
          <w:sz w:val="28"/>
          <w:szCs w:val="28"/>
        </w:rPr>
        <w:t>Benefits</w:t>
      </w:r>
    </w:p>
    <w:p w14:paraId="05E87439" w14:textId="71D5BE8F" w:rsidR="00374CEA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21670B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offer a full health benefit package, with 12 paid holidays, wellness days, PTO, 401K match and defined contribution plan.</w:t>
      </w:r>
    </w:p>
    <w:p w14:paraId="38C3F309" w14:textId="09FD4457" w:rsidR="00374CEA" w:rsidRPr="0021670B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21670B">
        <w:rPr>
          <w:rFonts w:ascii="Times New Roman" w:hAnsi="Times New Roman" w:cs="Times New Roman"/>
          <w:b/>
          <w:bCs/>
          <w:sz w:val="28"/>
          <w:szCs w:val="28"/>
        </w:rPr>
        <w:t>Required</w:t>
      </w:r>
    </w:p>
    <w:p w14:paraId="644C4BB9" w14:textId="0AEDDC50" w:rsidR="00374CEA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Monday-Thursday in our office location.</w:t>
      </w:r>
    </w:p>
    <w:p w14:paraId="5F23C3E0" w14:textId="0ED850AC" w:rsidR="0079750A" w:rsidRDefault="0079750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 remote</w:t>
      </w:r>
    </w:p>
    <w:p w14:paraId="079A821B" w14:textId="53881EF8" w:rsidR="00374CEA" w:rsidRDefault="00374CE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NC Driver’s license and auto insurance.</w:t>
      </w:r>
    </w:p>
    <w:p w14:paraId="3A0568A9" w14:textId="4FDBF301" w:rsidR="0079750A" w:rsidRPr="00F04A7A" w:rsidRDefault="0079750A" w:rsidP="00374CEA">
      <w:pPr>
        <w:pStyle w:val="NormalWeb"/>
        <w:spacing w:before="0" w:beforeAutospacing="0" w:after="18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EOE</w:t>
      </w:r>
    </w:p>
    <w:p w14:paraId="400215EF" w14:textId="77777777" w:rsidR="00F04A7A" w:rsidRPr="00F04A7A" w:rsidRDefault="00F04A7A">
      <w:pPr>
        <w:rPr>
          <w:rFonts w:ascii="Times New Roman" w:hAnsi="Times New Roman" w:cs="Times New Roman"/>
          <w:sz w:val="28"/>
          <w:szCs w:val="28"/>
        </w:rPr>
      </w:pPr>
    </w:p>
    <w:sectPr w:rsidR="00F04A7A" w:rsidRPr="00F04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840FC"/>
    <w:multiLevelType w:val="hybridMultilevel"/>
    <w:tmpl w:val="B6A46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05FD0"/>
    <w:multiLevelType w:val="hybridMultilevel"/>
    <w:tmpl w:val="F8D0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359C1"/>
    <w:multiLevelType w:val="hybridMultilevel"/>
    <w:tmpl w:val="26363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D715A"/>
    <w:multiLevelType w:val="hybridMultilevel"/>
    <w:tmpl w:val="9266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72C08"/>
    <w:multiLevelType w:val="hybridMultilevel"/>
    <w:tmpl w:val="B2A2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E7506"/>
    <w:multiLevelType w:val="hybridMultilevel"/>
    <w:tmpl w:val="6A46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4B62"/>
    <w:multiLevelType w:val="hybridMultilevel"/>
    <w:tmpl w:val="61E4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358C2"/>
    <w:multiLevelType w:val="hybridMultilevel"/>
    <w:tmpl w:val="814A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822237">
    <w:abstractNumId w:val="3"/>
  </w:num>
  <w:num w:numId="2" w16cid:durableId="236288389">
    <w:abstractNumId w:val="6"/>
  </w:num>
  <w:num w:numId="3" w16cid:durableId="1159079110">
    <w:abstractNumId w:val="0"/>
  </w:num>
  <w:num w:numId="4" w16cid:durableId="1165635334">
    <w:abstractNumId w:val="2"/>
  </w:num>
  <w:num w:numId="5" w16cid:durableId="1080829044">
    <w:abstractNumId w:val="5"/>
  </w:num>
  <w:num w:numId="6" w16cid:durableId="679157889">
    <w:abstractNumId w:val="4"/>
  </w:num>
  <w:num w:numId="7" w16cid:durableId="1228566685">
    <w:abstractNumId w:val="1"/>
  </w:num>
  <w:num w:numId="8" w16cid:durableId="10852229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7A"/>
    <w:rsid w:val="00172EA9"/>
    <w:rsid w:val="001C7784"/>
    <w:rsid w:val="0021670B"/>
    <w:rsid w:val="002879BA"/>
    <w:rsid w:val="00334E61"/>
    <w:rsid w:val="00374CEA"/>
    <w:rsid w:val="005104DA"/>
    <w:rsid w:val="00511094"/>
    <w:rsid w:val="0079750A"/>
    <w:rsid w:val="007F19F4"/>
    <w:rsid w:val="0094051B"/>
    <w:rsid w:val="00A8733F"/>
    <w:rsid w:val="00B240D0"/>
    <w:rsid w:val="00EA79B1"/>
    <w:rsid w:val="00EF04B6"/>
    <w:rsid w:val="00F04A7A"/>
    <w:rsid w:val="00F53F40"/>
    <w:rsid w:val="00FC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96F8"/>
  <w15:chartTrackingRefBased/>
  <w15:docId w15:val="{ED7D1A30-A7CF-495F-A141-182C82B3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A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A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04A7A"/>
    <w:pPr>
      <w:spacing w:before="100" w:beforeAutospacing="1" w:after="100" w:afterAutospacing="1" w:line="240" w:lineRule="auto"/>
    </w:pPr>
    <w:rPr>
      <w:rFonts w:ascii="Aptos" w:hAnsi="Aptos" w:cs="Aptos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C77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7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778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9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E9F9.CAE7B1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Monk Richburg</dc:creator>
  <cp:keywords/>
  <dc:description/>
  <cp:lastModifiedBy>Caroline Basciani</cp:lastModifiedBy>
  <cp:revision>7</cp:revision>
  <cp:lastPrinted>2025-02-20T16:57:00Z</cp:lastPrinted>
  <dcterms:created xsi:type="dcterms:W3CDTF">2025-02-20T13:12:00Z</dcterms:created>
  <dcterms:modified xsi:type="dcterms:W3CDTF">2025-05-13T16:19:00Z</dcterms:modified>
</cp:coreProperties>
</file>